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软件使用前必读：</w:t>
      </w:r>
    </w:p>
    <w:p>
      <w:pPr>
        <w:spacing w:line="220" w:lineRule="atLeas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1、QQ管家下载助手会误报软件木马，请关闭QQ管家下载软件即可，本软件经过360等安全软件检测，在天空、zol、非凡网、站长网均有官方版本同步更新，模拟软件容易误报，请加入白名单放心使用。</w:t>
      </w:r>
    </w:p>
    <w:p>
      <w:pPr>
        <w:spacing w:line="220" w:lineRule="atLeas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2、如果</w:t>
      </w:r>
      <w:r>
        <w:rPr>
          <w:rFonts w:hint="eastAsia"/>
          <w:color w:val="FF0000"/>
          <w:sz w:val="18"/>
          <w:szCs w:val="18"/>
          <w:lang w:val="en-US" w:eastAsia="zh-CN"/>
        </w:rPr>
        <w:t>XP系统，无法打开软件</w:t>
      </w:r>
      <w:r>
        <w:rPr>
          <w:rFonts w:hint="eastAsia"/>
          <w:color w:val="FF0000"/>
          <w:sz w:val="18"/>
          <w:szCs w:val="18"/>
        </w:rPr>
        <w:t>，请下载安装.NET2.0微软补丁，下载地址：</w:t>
      </w:r>
      <w:r>
        <w:fldChar w:fldCharType="begin"/>
      </w:r>
      <w:r>
        <w:instrText xml:space="preserve"> HYPERLINK "http://8.gxdx1.crsky.com/201310/NetFx20SP2_x86.zip" </w:instrText>
      </w:r>
      <w:r>
        <w:fldChar w:fldCharType="separate"/>
      </w:r>
      <w:r>
        <w:rPr>
          <w:rStyle w:val="4"/>
          <w:rFonts w:hint="eastAsia"/>
          <w:color w:val="FF0000"/>
          <w:sz w:val="18"/>
          <w:szCs w:val="18"/>
        </w:rPr>
        <w:t>http://8.gxdx1.crsky.com/201310/NetFx20SP2_x86.zip</w:t>
      </w:r>
      <w:r>
        <w:rPr>
          <w:rStyle w:val="4"/>
          <w:rFonts w:hint="eastAsia"/>
          <w:color w:val="FF0000"/>
          <w:sz w:val="18"/>
          <w:szCs w:val="18"/>
        </w:rPr>
        <w:fldChar w:fldCharType="end"/>
      </w:r>
      <w:r>
        <w:rPr>
          <w:rFonts w:hint="eastAsia"/>
          <w:color w:val="FF0000"/>
          <w:sz w:val="18"/>
          <w:szCs w:val="18"/>
        </w:rPr>
        <w:t xml:space="preserve"> </w:t>
      </w:r>
    </w:p>
    <w:p>
      <w:pPr>
        <w:spacing w:line="220" w:lineRule="atLeas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3、如果IE6总是提示打开太慢，推荐使用IE7或IE8，多线程代理IP的成功率将大幅提高</w:t>
      </w:r>
    </w:p>
    <w:p>
      <w:pPr>
        <w:spacing w:line="220" w:lineRule="atLeas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4、请全部解压缩，才可以正常使用</w:t>
      </w:r>
      <w:r>
        <w:rPr>
          <w:rFonts w:hint="eastAsia"/>
          <w:color w:val="FF0000"/>
          <w:sz w:val="18"/>
          <w:szCs w:val="18"/>
          <w:lang w:eastAsia="zh-CN"/>
        </w:rPr>
        <w:t>，</w:t>
      </w:r>
      <w:r>
        <w:rPr>
          <w:rFonts w:hint="eastAsia"/>
          <w:color w:val="FF0000"/>
          <w:sz w:val="18"/>
          <w:szCs w:val="18"/>
          <w:lang w:val="en-US" w:eastAsia="zh-CN"/>
        </w:rPr>
        <w:t>data为任务数据文件，保存在您解压缩目录下。</w:t>
      </w:r>
    </w:p>
    <w:p>
      <w:pPr>
        <w:spacing w:line="220" w:lineRule="atLeast"/>
        <w:rPr>
          <w:rFonts w:hint="eastAsia"/>
          <w:color w:val="FF0000"/>
          <w:sz w:val="18"/>
          <w:szCs w:val="18"/>
          <w:lang w:eastAsia="zh-CN"/>
        </w:rPr>
      </w:pPr>
      <w:r>
        <w:rPr>
          <w:rFonts w:hint="eastAsia"/>
          <w:color w:val="FF0000"/>
          <w:sz w:val="18"/>
          <w:szCs w:val="18"/>
        </w:rPr>
        <w:t>5、</w:t>
      </w:r>
      <w:r>
        <w:rPr>
          <w:rFonts w:hint="eastAsia"/>
          <w:color w:val="FF0000"/>
          <w:sz w:val="18"/>
          <w:szCs w:val="18"/>
          <w:lang w:eastAsia="zh-CN"/>
        </w:rPr>
        <w:t>更多详细使用说明请查看网站图文教程</w:t>
      </w:r>
      <w:r>
        <w:rPr>
          <w:rFonts w:hint="eastAsia"/>
          <w:color w:val="FF0000"/>
          <w:sz w:val="18"/>
          <w:szCs w:val="18"/>
          <w:lang w:eastAsia="zh-CN"/>
        </w:rPr>
        <w:fldChar w:fldCharType="begin"/>
      </w:r>
      <w:r>
        <w:rPr>
          <w:rFonts w:hint="eastAsia"/>
          <w:color w:val="FF0000"/>
          <w:sz w:val="18"/>
          <w:szCs w:val="18"/>
          <w:lang w:eastAsia="zh-CN"/>
        </w:rPr>
        <w:instrText xml:space="preserve"> HYPERLINK "http://www.baizongsou.com/list.aspx?id=4" </w:instrText>
      </w:r>
      <w:r>
        <w:rPr>
          <w:rFonts w:hint="eastAsia"/>
          <w:color w:val="FF0000"/>
          <w:sz w:val="18"/>
          <w:szCs w:val="18"/>
          <w:lang w:eastAsia="zh-CN"/>
        </w:rPr>
        <w:fldChar w:fldCharType="separate"/>
      </w:r>
      <w:r>
        <w:rPr>
          <w:rStyle w:val="4"/>
          <w:rFonts w:hint="eastAsia"/>
          <w:sz w:val="18"/>
          <w:szCs w:val="18"/>
          <w:lang w:eastAsia="zh-CN"/>
        </w:rPr>
        <w:t>http://www.baizongsou.com/list.aspx?id=4</w:t>
      </w:r>
      <w:r>
        <w:rPr>
          <w:rFonts w:hint="eastAsia"/>
          <w:color w:val="FF0000"/>
          <w:sz w:val="18"/>
          <w:szCs w:val="18"/>
          <w:lang w:eastAsia="zh-CN"/>
        </w:rPr>
        <w:fldChar w:fldCharType="end"/>
      </w:r>
    </w:p>
    <w:p>
      <w:pPr>
        <w:spacing w:line="220" w:lineRule="atLeast"/>
        <w:rPr>
          <w:rFonts w:hint="eastAsia"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-------------------------------------------------------------</w:t>
      </w:r>
    </w:p>
    <w:p>
      <w:pPr>
        <w:spacing w:line="220" w:lineRule="atLeas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1812925</wp:posOffset>
            </wp:positionH>
            <wp:positionV relativeFrom="paragraph">
              <wp:posOffset>167005</wp:posOffset>
            </wp:positionV>
            <wp:extent cx="1123950" cy="11620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在线QQ客服：</w:t>
      </w:r>
      <w:r>
        <w:rPr>
          <w:rFonts w:hint="eastAsia"/>
          <w:lang w:val="en-US" w:eastAsia="zh-CN"/>
        </w:rPr>
        <w:t>8842735</w:t>
      </w:r>
    </w:p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>软件</w:t>
      </w:r>
      <w:r>
        <w:rPr>
          <w:rFonts w:hint="eastAsia"/>
          <w:lang w:eastAsia="zh-CN"/>
        </w:rPr>
        <w:t>使用</w:t>
      </w:r>
      <w:r>
        <w:rPr>
          <w:rFonts w:hint="eastAsia"/>
        </w:rPr>
        <w:t>说明：</w:t>
      </w:r>
      <w:r>
        <w:rPr>
          <w:rFonts w:hint="eastAsia"/>
          <w:lang w:eastAsia="zh-CN"/>
        </w:rPr>
        <w:t>启动文件</w:t>
      </w:r>
    </w:p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>1、本软件为绿色版软件，免安装，直接放到电脑磁盘（D/E/F盘都可以）即可。</w:t>
      </w:r>
    </w:p>
    <w:p>
      <w:pPr>
        <w:spacing w:line="220" w:lineRule="atLeast"/>
      </w:pPr>
      <w:r>
        <w:rPr>
          <w:rFonts w:hint="eastAsia"/>
        </w:rPr>
        <w:t>2、</w:t>
      </w:r>
      <w:r>
        <w:rPr>
          <w:rFonts w:hint="eastAsia"/>
          <w:lang w:val="en-US" w:eastAsia="zh-CN"/>
        </w:rPr>
        <w:t>supaiming</w:t>
      </w:r>
      <w:r>
        <w:rPr>
          <w:rFonts w:hint="eastAsia"/>
        </w:rPr>
        <w:t>.exe点击右键发送到桌面快捷方式。</w:t>
      </w:r>
    </w:p>
    <w:p>
      <w:pPr>
        <w:spacing w:line="220" w:lineRule="atLeast"/>
      </w:pPr>
      <w:r>
        <w:rPr>
          <w:rFonts w:hint="eastAsia"/>
        </w:rPr>
        <w:t>3、打开</w:t>
      </w:r>
      <w:r>
        <w:rPr>
          <w:rFonts w:hint="eastAsia"/>
          <w:lang w:val="en-US" w:eastAsia="zh-CN"/>
        </w:rPr>
        <w:t>supaiming</w:t>
      </w:r>
      <w:r>
        <w:rPr>
          <w:rFonts w:hint="eastAsia"/>
        </w:rPr>
        <w:t>.exe文件，注册用户名、登录即可，免费赠送30分钟VIP。</w:t>
      </w:r>
    </w:p>
    <w:p>
      <w:pPr>
        <w:spacing w:line="220" w:lineRule="atLeast"/>
      </w:pPr>
      <w:r>
        <w:rPr>
          <w:rFonts w:hint="eastAsia"/>
        </w:rPr>
        <w:t>4、添加任务</w:t>
      </w:r>
    </w:p>
    <w:p>
      <w:pPr>
        <w:spacing w:line="220" w:lineRule="atLeast"/>
      </w:pPr>
      <w:r>
        <w:drawing>
          <wp:inline distT="0" distB="0" distL="0" distR="0">
            <wp:extent cx="5274310" cy="2707640"/>
            <wp:effectExtent l="0" t="0" r="254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05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可以添加百度和360的“关键词排名优化任务”和“相关搜索下拉框任务”</w:t>
      </w:r>
    </w:p>
    <w:p>
      <w:pPr>
        <w:spacing w:line="220" w:lineRule="atLeast"/>
      </w:pPr>
      <w:r>
        <w:rPr>
          <w:rFonts w:hint="eastAsia"/>
        </w:rPr>
        <w:t>添加“提升网站流量任务（来路IP）” 如下图</w:t>
      </w:r>
    </w:p>
    <w:p>
      <w:pPr>
        <w:spacing w:line="220" w:lineRule="atLeast"/>
      </w:pPr>
      <w:r>
        <w:drawing>
          <wp:inline distT="0" distB="0" distL="0" distR="0">
            <wp:extent cx="5274310" cy="319786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8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添加“关键词”和“目标网址”可以设置PC端和手机端的任务比例</w:t>
      </w:r>
    </w:p>
    <w:p>
      <w:pPr>
        <w:spacing w:line="220" w:lineRule="atLeast"/>
      </w:pPr>
      <w:r>
        <w:drawing>
          <wp:inline distT="0" distB="0" distL="0" distR="0">
            <wp:extent cx="5274310" cy="248539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添加任务完成后，点击开始任务即可！</w:t>
      </w:r>
    </w:p>
    <w:p>
      <w:pPr>
        <w:spacing w:line="220" w:lineRule="atLeast"/>
      </w:pPr>
      <w:r>
        <w:drawing>
          <wp:inline distT="0" distB="0" distL="0" distR="0">
            <wp:extent cx="5274310" cy="116649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6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/>
          <w:color w:val="FF0000"/>
          <w:sz w:val="18"/>
          <w:szCs w:val="18"/>
          <w:lang w:eastAsia="zh-CN"/>
        </w:rPr>
      </w:pPr>
      <w:r>
        <w:rPr>
          <w:rFonts w:hint="eastAsia"/>
          <w:color w:val="FF0000"/>
          <w:sz w:val="18"/>
          <w:szCs w:val="18"/>
        </w:rPr>
        <w:t>5、</w:t>
      </w:r>
      <w:r>
        <w:rPr>
          <w:rFonts w:hint="eastAsia"/>
          <w:color w:val="FF0000"/>
          <w:sz w:val="18"/>
          <w:szCs w:val="18"/>
          <w:lang w:eastAsia="zh-CN"/>
        </w:rPr>
        <w:t>更多</w:t>
      </w:r>
      <w:bookmarkStart w:id="0" w:name="_GoBack"/>
      <w:bookmarkEnd w:id="0"/>
      <w:r>
        <w:rPr>
          <w:rFonts w:hint="eastAsia"/>
          <w:color w:val="FF0000"/>
          <w:sz w:val="18"/>
          <w:szCs w:val="18"/>
          <w:lang w:eastAsia="zh-CN"/>
        </w:rPr>
        <w:t>详细使用说明请查看网站图文教程</w:t>
      </w:r>
      <w:r>
        <w:rPr>
          <w:rFonts w:hint="eastAsia"/>
          <w:color w:val="FF0000"/>
          <w:sz w:val="18"/>
          <w:szCs w:val="18"/>
          <w:lang w:eastAsia="zh-CN"/>
        </w:rPr>
        <w:fldChar w:fldCharType="begin"/>
      </w:r>
      <w:r>
        <w:rPr>
          <w:rFonts w:hint="eastAsia"/>
          <w:color w:val="FF0000"/>
          <w:sz w:val="18"/>
          <w:szCs w:val="18"/>
          <w:lang w:eastAsia="zh-CN"/>
        </w:rPr>
        <w:instrText xml:space="preserve"> HYPERLINK "http://www.baizongsou.com/list.aspx?id=4" </w:instrText>
      </w:r>
      <w:r>
        <w:rPr>
          <w:rFonts w:hint="eastAsia"/>
          <w:color w:val="FF0000"/>
          <w:sz w:val="18"/>
          <w:szCs w:val="18"/>
          <w:lang w:eastAsia="zh-CN"/>
        </w:rPr>
        <w:fldChar w:fldCharType="separate"/>
      </w:r>
      <w:r>
        <w:rPr>
          <w:rStyle w:val="4"/>
          <w:rFonts w:hint="eastAsia"/>
          <w:sz w:val="18"/>
          <w:szCs w:val="18"/>
          <w:lang w:eastAsia="zh-CN"/>
        </w:rPr>
        <w:t>http://www.baizongsou.com/list.aspx?id=4</w:t>
      </w:r>
      <w:r>
        <w:rPr>
          <w:rFonts w:hint="eastAsia"/>
          <w:color w:val="FF0000"/>
          <w:sz w:val="18"/>
          <w:szCs w:val="18"/>
          <w:lang w:eastAsia="zh-CN"/>
        </w:rPr>
        <w:fldChar w:fldCharType="end"/>
      </w:r>
    </w:p>
    <w:p>
      <w:pPr>
        <w:spacing w:line="220" w:lineRule="atLeast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4268A"/>
    <w:rsid w:val="002E2733"/>
    <w:rsid w:val="00323B43"/>
    <w:rsid w:val="003D37D8"/>
    <w:rsid w:val="00426133"/>
    <w:rsid w:val="004358AB"/>
    <w:rsid w:val="0079555A"/>
    <w:rsid w:val="008B7726"/>
    <w:rsid w:val="00974879"/>
    <w:rsid w:val="00B846F5"/>
    <w:rsid w:val="00D31D50"/>
    <w:rsid w:val="1FE2663F"/>
    <w:rsid w:val="303D6E93"/>
    <w:rsid w:val="574F5D2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pPr>
      <w:spacing w:after="0"/>
    </w:pPr>
    <w:rPr>
      <w:sz w:val="18"/>
      <w:szCs w:val="18"/>
    </w:r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6">
    <w:name w:val="批注框文本 Char"/>
    <w:basedOn w:val="3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703</Characters>
  <Lines>5</Lines>
  <Paragraphs>1</Paragraphs>
  <ScaleCrop>false</ScaleCrop>
  <LinksUpToDate>false</LinksUpToDate>
  <CharactersWithSpaces>825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2017-04-06T15:59:18Z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