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AK多客助手</w:t>
      </w:r>
      <w:bookmarkStart w:id="0" w:name="_GoBack"/>
      <w:bookmarkEnd w:id="0"/>
    </w:p>
    <w:p>
      <w:pP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拼多多客群发软件</w:t>
      </w:r>
    </w:p>
    <w:p>
      <w:pPr>
        <w:rPr>
          <w:rFonts w:hint="eastAsia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拼多多导购查券机器人</w:t>
      </w:r>
    </w:p>
    <w:p>
      <w:pPr>
        <w:rPr>
          <w:rFonts w:hint="eastAsia"/>
        </w:rPr>
      </w:pPr>
    </w:p>
    <w:p>
      <w:pP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教程地址：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instrText xml:space="preserve"> HYPERLINK "https://www.kancloud.cn/ask51/pdd/634977" </w:instrTex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sz w:val="32"/>
          <w:szCs w:val="32"/>
        </w:rPr>
        <w:t>www.kancloud.cn/ask51/pdd/634977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官网地址：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instrText xml:space="preserve"> HYPERLINK "http://app.aktkzs.com" </w:instrTex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http://app.aktkzs.com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  <w:t>软件交流QQ群：179418772</w:t>
      </w: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  <w:t>拼多多精品采集QQ群：649843224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47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AK无线流量→优质APP流量</cp:lastModifiedBy>
  <dcterms:modified xsi:type="dcterms:W3CDTF">2018-05-25T10:55:06Z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